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30C3" w:rsidRDefault="00CD39FF">
      <w:pPr>
        <w:pStyle w:val="4"/>
        <w:keepNext w:val="0"/>
        <w:keepLines w:val="0"/>
        <w:pBdr>
          <w:top w:val="nil"/>
          <w:left w:val="nil"/>
          <w:bottom w:val="nil"/>
          <w:right w:val="nil"/>
          <w:between w:val="nil"/>
        </w:pBdr>
        <w:spacing w:before="0" w:after="300" w:line="240" w:lineRule="auto"/>
        <w:jc w:val="center"/>
        <w:rPr>
          <w:b/>
          <w:color w:val="262626"/>
          <w:sz w:val="20"/>
          <w:szCs w:val="20"/>
        </w:rPr>
      </w:pPr>
      <w:bookmarkStart w:id="0" w:name="_9fd2fhi2oemr" w:colFirst="0" w:colLast="0"/>
      <w:bookmarkEnd w:id="0"/>
      <w:r>
        <w:rPr>
          <w:b/>
          <w:color w:val="262626"/>
          <w:sz w:val="20"/>
          <w:szCs w:val="20"/>
        </w:rPr>
        <w:t xml:space="preserve"> Соглашение о конфиденциальности</w:t>
      </w:r>
    </w:p>
    <w:p w:rsidR="00DA30C3" w:rsidRDefault="00A73483">
      <w:pPr>
        <w:pBdr>
          <w:top w:val="nil"/>
          <w:left w:val="nil"/>
          <w:bottom w:val="nil"/>
          <w:right w:val="nil"/>
          <w:between w:val="nil"/>
        </w:pBdr>
        <w:rPr>
          <w:sz w:val="20"/>
          <w:szCs w:val="20"/>
        </w:rPr>
      </w:pPr>
      <w:r>
        <w:rPr>
          <w:sz w:val="20"/>
          <w:szCs w:val="20"/>
        </w:rPr>
        <w:t>г. Москва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lang w:val="ru-RU"/>
        </w:rPr>
        <w:t xml:space="preserve">                        16 июня</w:t>
      </w:r>
      <w:r w:rsidR="00CD39FF">
        <w:rPr>
          <w:sz w:val="20"/>
          <w:szCs w:val="20"/>
        </w:rPr>
        <w:t xml:space="preserve"> 2020 г.</w:t>
      </w:r>
    </w:p>
    <w:p w:rsidR="00DA30C3" w:rsidRDefault="00CD39FF">
      <w:pPr>
        <w:pBdr>
          <w:top w:val="nil"/>
          <w:left w:val="nil"/>
          <w:bottom w:val="nil"/>
          <w:right w:val="nil"/>
          <w:between w:val="nil"/>
        </w:pBdr>
        <w:spacing w:before="260" w:after="260" w:line="240" w:lineRule="auto"/>
        <w:ind w:left="-300" w:firstLine="420"/>
        <w:jc w:val="both"/>
        <w:rPr>
          <w:color w:val="262626"/>
          <w:sz w:val="20"/>
          <w:szCs w:val="20"/>
        </w:rPr>
      </w:pPr>
      <w:r>
        <w:rPr>
          <w:color w:val="262626"/>
          <w:sz w:val="20"/>
          <w:szCs w:val="20"/>
        </w:rPr>
        <w:t xml:space="preserve">Общество с ограниченной ответственностью "КОМПНЕТ", </w:t>
      </w:r>
      <w:r>
        <w:rPr>
          <w:sz w:val="20"/>
          <w:szCs w:val="20"/>
        </w:rPr>
        <w:t>в лице Генерал</w:t>
      </w:r>
      <w:r w:rsidR="00A73483">
        <w:rPr>
          <w:sz w:val="20"/>
          <w:szCs w:val="20"/>
        </w:rPr>
        <w:t>ьного директора Юшманова Алексе</w:t>
      </w:r>
      <w:r w:rsidR="00A73483">
        <w:rPr>
          <w:sz w:val="20"/>
          <w:szCs w:val="20"/>
          <w:lang w:val="ru-RU"/>
        </w:rPr>
        <w:t>я</w:t>
      </w:r>
      <w:r>
        <w:rPr>
          <w:sz w:val="20"/>
          <w:szCs w:val="20"/>
        </w:rPr>
        <w:t xml:space="preserve"> Георгиевича, действующего на основании Устава, с одной стороны </w:t>
      </w:r>
      <w:r>
        <w:rPr>
          <w:color w:val="262626"/>
          <w:sz w:val="20"/>
          <w:szCs w:val="20"/>
        </w:rPr>
        <w:t xml:space="preserve">и </w:t>
      </w:r>
      <w:r w:rsidR="00BE08A9">
        <w:rPr>
          <w:color w:val="262626"/>
          <w:sz w:val="20"/>
          <w:szCs w:val="20"/>
          <w:lang w:val="ru-RU"/>
        </w:rPr>
        <w:t xml:space="preserve">СРО Союз «Охрана», в лице Генерального директора </w:t>
      </w:r>
      <w:proofErr w:type="spellStart"/>
      <w:r w:rsidR="00BE08A9">
        <w:rPr>
          <w:color w:val="262626"/>
          <w:sz w:val="20"/>
          <w:szCs w:val="20"/>
          <w:lang w:val="ru-RU"/>
        </w:rPr>
        <w:t>Лощинина</w:t>
      </w:r>
      <w:proofErr w:type="spellEnd"/>
      <w:r w:rsidR="00BE08A9">
        <w:rPr>
          <w:color w:val="262626"/>
          <w:sz w:val="20"/>
          <w:szCs w:val="20"/>
          <w:lang w:val="ru-RU"/>
        </w:rPr>
        <w:t xml:space="preserve"> Василия Ивановича</w:t>
      </w:r>
      <w:r>
        <w:rPr>
          <w:sz w:val="20"/>
          <w:szCs w:val="20"/>
        </w:rPr>
        <w:t>,</w:t>
      </w:r>
      <w:r w:rsidR="00A73483">
        <w:rPr>
          <w:sz w:val="20"/>
          <w:szCs w:val="20"/>
          <w:lang w:val="ru-RU"/>
        </w:rPr>
        <w:t xml:space="preserve"> действующего на основа</w:t>
      </w:r>
      <w:bookmarkStart w:id="1" w:name="_GoBack"/>
      <w:bookmarkEnd w:id="1"/>
      <w:r w:rsidR="00A73483">
        <w:rPr>
          <w:sz w:val="20"/>
          <w:szCs w:val="20"/>
          <w:lang w:val="ru-RU"/>
        </w:rPr>
        <w:t>нии Устава</w:t>
      </w:r>
      <w:r>
        <w:rPr>
          <w:sz w:val="20"/>
          <w:szCs w:val="20"/>
        </w:rPr>
        <w:t xml:space="preserve"> с другой стороны, </w:t>
      </w:r>
      <w:r>
        <w:rPr>
          <w:color w:val="262626"/>
          <w:sz w:val="20"/>
          <w:szCs w:val="20"/>
        </w:rPr>
        <w:t>далее совместно именуемые Стороны, заключают настоящее Соглашение о конфиденциальности.</w:t>
      </w:r>
    </w:p>
    <w:p w:rsidR="00DA30C3" w:rsidRDefault="00CD39FF">
      <w:pPr>
        <w:pStyle w:val="3"/>
        <w:keepNext w:val="0"/>
        <w:keepLines w:val="0"/>
        <w:pBdr>
          <w:top w:val="nil"/>
          <w:left w:val="nil"/>
          <w:bottom w:val="nil"/>
          <w:right w:val="nil"/>
          <w:between w:val="nil"/>
        </w:pBdr>
        <w:spacing w:before="600" w:after="0" w:line="240" w:lineRule="auto"/>
        <w:ind w:left="-300" w:firstLine="420"/>
        <w:jc w:val="center"/>
        <w:rPr>
          <w:b/>
          <w:color w:val="262626"/>
          <w:sz w:val="20"/>
          <w:szCs w:val="20"/>
        </w:rPr>
      </w:pPr>
      <w:bookmarkStart w:id="2" w:name="_m6j5nh6tnklg" w:colFirst="0" w:colLast="0"/>
      <w:bookmarkEnd w:id="2"/>
      <w:r>
        <w:rPr>
          <w:b/>
          <w:color w:val="262626"/>
          <w:sz w:val="20"/>
          <w:szCs w:val="20"/>
        </w:rPr>
        <w:t>1. Предмет соглашения</w:t>
      </w:r>
    </w:p>
    <w:p w:rsidR="00DA30C3" w:rsidRDefault="00CD39FF">
      <w:pPr>
        <w:pBdr>
          <w:top w:val="nil"/>
          <w:left w:val="nil"/>
          <w:bottom w:val="nil"/>
          <w:right w:val="nil"/>
          <w:between w:val="nil"/>
        </w:pBdr>
        <w:spacing w:after="260" w:line="240" w:lineRule="auto"/>
        <w:ind w:left="-300" w:firstLine="420"/>
        <w:jc w:val="both"/>
        <w:rPr>
          <w:color w:val="262626"/>
          <w:sz w:val="20"/>
          <w:szCs w:val="20"/>
        </w:rPr>
      </w:pPr>
      <w:r>
        <w:rPr>
          <w:color w:val="262626"/>
          <w:sz w:val="20"/>
          <w:szCs w:val="20"/>
        </w:rPr>
        <w:t xml:space="preserve">1.1. Предметом настоящего Соглашения является определение прав и обязанностей Сторон, возникающих вследствие выполнении Исполнителем работ по Договору с Заказчиком, в отношении Конфиденциальной Информации, раскрытой любой Стороной другой Стороне в связи с исполнением сторонами обязательств по заключенному между ними Договору. </w:t>
      </w:r>
    </w:p>
    <w:p w:rsidR="00DA30C3" w:rsidRDefault="00CD39FF">
      <w:pPr>
        <w:pBdr>
          <w:top w:val="nil"/>
          <w:left w:val="nil"/>
          <w:bottom w:val="nil"/>
          <w:right w:val="nil"/>
          <w:between w:val="nil"/>
        </w:pBdr>
        <w:spacing w:after="260" w:line="240" w:lineRule="auto"/>
        <w:ind w:left="-300" w:firstLine="420"/>
        <w:jc w:val="both"/>
        <w:rPr>
          <w:color w:val="262626"/>
          <w:sz w:val="20"/>
          <w:szCs w:val="20"/>
        </w:rPr>
      </w:pPr>
      <w:r>
        <w:rPr>
          <w:color w:val="262626"/>
          <w:sz w:val="20"/>
          <w:szCs w:val="20"/>
        </w:rPr>
        <w:t>1.2. Сторона, передающая Конфиденциальную Информацию, является Раскрывающей Стороной. Сторона, принимающая Конфиденциальную информацию, является Получающей Стороной.</w:t>
      </w:r>
    </w:p>
    <w:p w:rsidR="00DA30C3" w:rsidRDefault="00CD39FF">
      <w:pPr>
        <w:pBdr>
          <w:top w:val="nil"/>
          <w:left w:val="nil"/>
          <w:bottom w:val="nil"/>
          <w:right w:val="nil"/>
          <w:between w:val="nil"/>
        </w:pBdr>
        <w:spacing w:after="260" w:line="240" w:lineRule="auto"/>
        <w:ind w:left="-300" w:firstLine="420"/>
        <w:jc w:val="both"/>
        <w:rPr>
          <w:color w:val="262626"/>
          <w:sz w:val="20"/>
          <w:szCs w:val="20"/>
        </w:rPr>
      </w:pPr>
      <w:r>
        <w:rPr>
          <w:color w:val="262626"/>
          <w:sz w:val="20"/>
          <w:szCs w:val="20"/>
        </w:rPr>
        <w:t>1.3. Каждая из Сторон понимает и признает, что Конфиденциальная Информация была разработана или получена Сторонами путем вложения значительных усилий, и, что Конфиденциальная Информация - это ценное и уникальное достояние Сторон, которое обеспечивает их значимым конкурентным преимуществом. Каждая из Сторон соглашается применять все доступные меры по охране Конфиденциальной Информации другой Стороны, применяемые ей для охраны своей собственной Конфиденциальной Информации.</w:t>
      </w:r>
    </w:p>
    <w:p w:rsidR="00DA30C3" w:rsidRDefault="00CD39FF">
      <w:pPr>
        <w:pStyle w:val="3"/>
        <w:keepNext w:val="0"/>
        <w:keepLines w:val="0"/>
        <w:pBdr>
          <w:top w:val="nil"/>
          <w:left w:val="nil"/>
          <w:bottom w:val="nil"/>
          <w:right w:val="nil"/>
          <w:between w:val="nil"/>
        </w:pBdr>
        <w:spacing w:before="0" w:after="0" w:line="240" w:lineRule="auto"/>
        <w:ind w:left="-300" w:firstLine="420"/>
        <w:jc w:val="center"/>
        <w:rPr>
          <w:b/>
          <w:color w:val="262626"/>
          <w:sz w:val="20"/>
          <w:szCs w:val="20"/>
        </w:rPr>
      </w:pPr>
      <w:bookmarkStart w:id="3" w:name="_xom1gqy9bold" w:colFirst="0" w:colLast="0"/>
      <w:bookmarkEnd w:id="3"/>
      <w:r>
        <w:rPr>
          <w:b/>
          <w:color w:val="262626"/>
          <w:sz w:val="20"/>
          <w:szCs w:val="20"/>
        </w:rPr>
        <w:t>2. Конфиденциальная информация</w:t>
      </w:r>
    </w:p>
    <w:p w:rsidR="00DA30C3" w:rsidRDefault="00CD39FF">
      <w:pPr>
        <w:pBdr>
          <w:top w:val="nil"/>
          <w:left w:val="nil"/>
          <w:bottom w:val="nil"/>
          <w:right w:val="nil"/>
          <w:between w:val="nil"/>
        </w:pBdr>
        <w:spacing w:after="260" w:line="240" w:lineRule="auto"/>
        <w:ind w:left="-300" w:firstLine="420"/>
        <w:jc w:val="both"/>
        <w:rPr>
          <w:color w:val="262626"/>
          <w:sz w:val="20"/>
          <w:szCs w:val="20"/>
        </w:rPr>
      </w:pPr>
      <w:r>
        <w:rPr>
          <w:color w:val="262626"/>
          <w:sz w:val="20"/>
          <w:szCs w:val="20"/>
        </w:rPr>
        <w:t>2.1. Для условий настоящего Соглашения Конфиденциальной Информацией является любая информация или материал, целенаправленно или случайно полученный Получающей стороной от Раскрывающей Стороны в письменном или электронном виде в ходе исполнения Договора.</w:t>
      </w:r>
    </w:p>
    <w:p w:rsidR="00DA30C3" w:rsidRDefault="00CD39FF">
      <w:pPr>
        <w:pBdr>
          <w:top w:val="nil"/>
          <w:left w:val="nil"/>
          <w:bottom w:val="nil"/>
          <w:right w:val="nil"/>
          <w:between w:val="nil"/>
        </w:pBdr>
        <w:spacing w:after="260" w:line="240" w:lineRule="auto"/>
        <w:ind w:left="-300" w:firstLine="420"/>
        <w:jc w:val="both"/>
        <w:rPr>
          <w:color w:val="262626"/>
          <w:sz w:val="20"/>
          <w:szCs w:val="20"/>
        </w:rPr>
      </w:pPr>
      <w:r>
        <w:rPr>
          <w:color w:val="262626"/>
          <w:sz w:val="20"/>
          <w:szCs w:val="20"/>
        </w:rPr>
        <w:t>2.2. К Конфиденциальной Информации, в том числе, относится:</w:t>
      </w:r>
    </w:p>
    <w:p w:rsidR="00DA30C3" w:rsidRDefault="00CD39FF">
      <w:pPr>
        <w:numPr>
          <w:ilvl w:val="0"/>
          <w:numId w:val="1"/>
        </w:numPr>
        <w:pBdr>
          <w:top w:val="nil"/>
          <w:left w:val="nil"/>
          <w:bottom w:val="nil"/>
          <w:right w:val="nil"/>
          <w:between w:val="nil"/>
        </w:pBdr>
        <w:spacing w:before="500" w:line="240" w:lineRule="auto"/>
        <w:ind w:left="-300" w:firstLine="420"/>
        <w:jc w:val="both"/>
        <w:rPr>
          <w:sz w:val="20"/>
          <w:szCs w:val="20"/>
        </w:rPr>
      </w:pPr>
      <w:r>
        <w:rPr>
          <w:color w:val="262626"/>
          <w:sz w:val="20"/>
          <w:szCs w:val="20"/>
        </w:rPr>
        <w:t>любая техническая информация, в том числе обо всех выпущенных и не выпущенных Заказчиком продуктах (исходный код, проектная документация, технические требования, цели, технические решения, алгоритмы, интерфейсы, и пр.);</w:t>
      </w:r>
    </w:p>
    <w:p w:rsidR="00DA30C3" w:rsidRDefault="00CD39FF">
      <w:pPr>
        <w:numPr>
          <w:ilvl w:val="0"/>
          <w:numId w:val="1"/>
        </w:numPr>
        <w:pBdr>
          <w:top w:val="nil"/>
          <w:left w:val="nil"/>
          <w:bottom w:val="nil"/>
          <w:right w:val="nil"/>
          <w:between w:val="nil"/>
        </w:pBdr>
        <w:spacing w:line="240" w:lineRule="auto"/>
        <w:ind w:left="-300" w:firstLine="420"/>
        <w:jc w:val="both"/>
        <w:rPr>
          <w:sz w:val="20"/>
          <w:szCs w:val="20"/>
        </w:rPr>
      </w:pPr>
      <w:r>
        <w:rPr>
          <w:color w:val="262626"/>
          <w:sz w:val="20"/>
          <w:szCs w:val="20"/>
        </w:rPr>
        <w:t>любая информация о маркетинге и продвижении продуктов, о политике Заказчика на рынке, о планах Заказчика;</w:t>
      </w:r>
    </w:p>
    <w:p w:rsidR="00DA30C3" w:rsidRDefault="00CD39FF">
      <w:pPr>
        <w:numPr>
          <w:ilvl w:val="0"/>
          <w:numId w:val="1"/>
        </w:numPr>
        <w:pBdr>
          <w:top w:val="nil"/>
          <w:left w:val="nil"/>
          <w:bottom w:val="nil"/>
          <w:right w:val="nil"/>
          <w:between w:val="nil"/>
        </w:pBdr>
        <w:spacing w:line="240" w:lineRule="auto"/>
        <w:ind w:left="-300" w:firstLine="420"/>
        <w:jc w:val="both"/>
        <w:rPr>
          <w:sz w:val="20"/>
          <w:szCs w:val="20"/>
        </w:rPr>
      </w:pPr>
      <w:r>
        <w:rPr>
          <w:color w:val="262626"/>
          <w:sz w:val="20"/>
          <w:szCs w:val="20"/>
        </w:rPr>
        <w:t>информация о Заказчике (обороты, объемы продаж, заключенные и не заключенные контракты, клиенты Заказчика и пр.);</w:t>
      </w:r>
    </w:p>
    <w:p w:rsidR="00DA30C3" w:rsidRDefault="00CD39FF">
      <w:pPr>
        <w:numPr>
          <w:ilvl w:val="0"/>
          <w:numId w:val="1"/>
        </w:numPr>
        <w:pBdr>
          <w:top w:val="nil"/>
          <w:left w:val="nil"/>
          <w:bottom w:val="nil"/>
          <w:right w:val="nil"/>
          <w:between w:val="nil"/>
        </w:pBdr>
        <w:spacing w:line="240" w:lineRule="auto"/>
        <w:ind w:left="-300" w:firstLine="420"/>
        <w:jc w:val="both"/>
        <w:rPr>
          <w:sz w:val="20"/>
          <w:szCs w:val="20"/>
        </w:rPr>
      </w:pPr>
      <w:r>
        <w:rPr>
          <w:color w:val="262626"/>
          <w:sz w:val="20"/>
          <w:szCs w:val="20"/>
        </w:rPr>
        <w:t>информация, содержащаяся в переписке сотрудников Заказчика и Исполнителя во время действия настоящего Соглашения, вне зависимости от используемых адресов электронной почты;</w:t>
      </w:r>
    </w:p>
    <w:p w:rsidR="00DA30C3" w:rsidRDefault="00CD39FF">
      <w:pPr>
        <w:numPr>
          <w:ilvl w:val="0"/>
          <w:numId w:val="1"/>
        </w:numPr>
        <w:pBdr>
          <w:top w:val="nil"/>
          <w:left w:val="nil"/>
          <w:bottom w:val="nil"/>
          <w:right w:val="nil"/>
          <w:between w:val="nil"/>
        </w:pBdr>
        <w:spacing w:after="260" w:line="240" w:lineRule="auto"/>
        <w:ind w:left="-300" w:firstLine="420"/>
        <w:jc w:val="both"/>
        <w:rPr>
          <w:sz w:val="20"/>
          <w:szCs w:val="20"/>
        </w:rPr>
      </w:pPr>
      <w:r>
        <w:rPr>
          <w:color w:val="262626"/>
          <w:sz w:val="20"/>
          <w:szCs w:val="20"/>
        </w:rPr>
        <w:t>информация, содержащаяся в переписке сотрудников Заказчика и  клиентов, осуществляющейся посредством Сервиса или электронной почты.</w:t>
      </w:r>
    </w:p>
    <w:p w:rsidR="00DA30C3" w:rsidRDefault="00CD39FF">
      <w:pPr>
        <w:pBdr>
          <w:top w:val="nil"/>
          <w:left w:val="nil"/>
          <w:bottom w:val="nil"/>
          <w:right w:val="nil"/>
          <w:between w:val="nil"/>
        </w:pBdr>
        <w:spacing w:before="260" w:after="260" w:line="240" w:lineRule="auto"/>
        <w:ind w:left="-300" w:firstLine="420"/>
        <w:jc w:val="both"/>
        <w:rPr>
          <w:color w:val="262626"/>
          <w:sz w:val="20"/>
          <w:szCs w:val="20"/>
        </w:rPr>
      </w:pPr>
      <w:r>
        <w:rPr>
          <w:color w:val="262626"/>
          <w:sz w:val="20"/>
          <w:szCs w:val="20"/>
        </w:rPr>
        <w:t>2.3. Несмотря на любые другие положения, информация не рассматривается как Конфиденциальная и соответственно Получающая Сторона не подпадает под обязательство о конфиденциальности в отношении такой информации, если информация удовлетворяет одной из следующих характеристик:</w:t>
      </w:r>
    </w:p>
    <w:p w:rsidR="00DA30C3" w:rsidRDefault="00CD39FF">
      <w:pPr>
        <w:numPr>
          <w:ilvl w:val="0"/>
          <w:numId w:val="2"/>
        </w:numPr>
        <w:pBdr>
          <w:top w:val="nil"/>
          <w:left w:val="nil"/>
          <w:bottom w:val="nil"/>
          <w:right w:val="nil"/>
          <w:between w:val="nil"/>
        </w:pBdr>
        <w:spacing w:before="500" w:line="240" w:lineRule="auto"/>
        <w:ind w:left="-300" w:firstLine="420"/>
        <w:jc w:val="both"/>
        <w:rPr>
          <w:sz w:val="20"/>
          <w:szCs w:val="20"/>
        </w:rPr>
      </w:pPr>
      <w:r>
        <w:rPr>
          <w:color w:val="262626"/>
          <w:sz w:val="20"/>
          <w:szCs w:val="20"/>
        </w:rPr>
        <w:t>информация представлена Получающей Стороне с письменным указанием на то, что она не является конфиденциальной;</w:t>
      </w:r>
    </w:p>
    <w:p w:rsidR="00DA30C3" w:rsidRDefault="00CD39FF">
      <w:pPr>
        <w:numPr>
          <w:ilvl w:val="0"/>
          <w:numId w:val="2"/>
        </w:numPr>
        <w:pBdr>
          <w:top w:val="nil"/>
          <w:left w:val="nil"/>
          <w:bottom w:val="nil"/>
          <w:right w:val="nil"/>
          <w:between w:val="nil"/>
        </w:pBdr>
        <w:spacing w:line="240" w:lineRule="auto"/>
        <w:ind w:left="-300" w:firstLine="420"/>
        <w:jc w:val="both"/>
        <w:rPr>
          <w:sz w:val="20"/>
          <w:szCs w:val="20"/>
        </w:rPr>
      </w:pPr>
      <w:r>
        <w:rPr>
          <w:color w:val="262626"/>
          <w:sz w:val="20"/>
          <w:szCs w:val="20"/>
        </w:rPr>
        <w:t>информация получена законным путем от третьего лица не связанного, насколько известно Сторонам, обязательствами о конфиденциальности в отношении такой информации;</w:t>
      </w:r>
    </w:p>
    <w:p w:rsidR="00DA30C3" w:rsidRDefault="00CD39FF">
      <w:pPr>
        <w:numPr>
          <w:ilvl w:val="0"/>
          <w:numId w:val="2"/>
        </w:numPr>
        <w:pBdr>
          <w:top w:val="nil"/>
          <w:left w:val="nil"/>
          <w:bottom w:val="nil"/>
          <w:right w:val="nil"/>
          <w:between w:val="nil"/>
        </w:pBdr>
        <w:spacing w:line="240" w:lineRule="auto"/>
        <w:ind w:left="-300" w:firstLine="420"/>
        <w:jc w:val="both"/>
        <w:rPr>
          <w:sz w:val="20"/>
          <w:szCs w:val="20"/>
        </w:rPr>
      </w:pPr>
      <w:r>
        <w:rPr>
          <w:color w:val="262626"/>
          <w:sz w:val="20"/>
          <w:szCs w:val="20"/>
        </w:rPr>
        <w:t>информация, самостоятельно полученная Стороной при осуществлении исследований, систематических наблюдений или иной деятельности;</w:t>
      </w:r>
    </w:p>
    <w:p w:rsidR="00DA30C3" w:rsidRDefault="00CD39FF">
      <w:pPr>
        <w:numPr>
          <w:ilvl w:val="0"/>
          <w:numId w:val="2"/>
        </w:numPr>
        <w:pBdr>
          <w:top w:val="nil"/>
          <w:left w:val="nil"/>
          <w:bottom w:val="nil"/>
          <w:right w:val="nil"/>
          <w:between w:val="nil"/>
        </w:pBdr>
        <w:spacing w:line="240" w:lineRule="auto"/>
        <w:ind w:left="-300" w:firstLine="420"/>
        <w:jc w:val="both"/>
        <w:rPr>
          <w:sz w:val="20"/>
          <w:szCs w:val="20"/>
        </w:rPr>
      </w:pPr>
      <w:r>
        <w:rPr>
          <w:color w:val="262626"/>
          <w:sz w:val="20"/>
          <w:szCs w:val="20"/>
        </w:rPr>
        <w:lastRenderedPageBreak/>
        <w:t>информация и материалы, выпущенные в свет и доступные для всеобщего сведения, в том числе опубликованные в печати и/или размещенные в Интернете рекламно-информационные материалы и научные статьи;</w:t>
      </w:r>
    </w:p>
    <w:p w:rsidR="00DA30C3" w:rsidRDefault="00CD39FF">
      <w:pPr>
        <w:numPr>
          <w:ilvl w:val="0"/>
          <w:numId w:val="2"/>
        </w:numPr>
        <w:pBdr>
          <w:top w:val="nil"/>
          <w:left w:val="nil"/>
          <w:bottom w:val="nil"/>
          <w:right w:val="nil"/>
          <w:between w:val="nil"/>
        </w:pBdr>
        <w:spacing w:line="240" w:lineRule="auto"/>
        <w:ind w:left="-300" w:firstLine="420"/>
        <w:jc w:val="both"/>
        <w:rPr>
          <w:sz w:val="20"/>
          <w:szCs w:val="20"/>
        </w:rPr>
      </w:pPr>
      <w:r>
        <w:rPr>
          <w:color w:val="262626"/>
          <w:sz w:val="20"/>
          <w:szCs w:val="20"/>
        </w:rPr>
        <w:t>информация, которая является или становится публично известной в результате неправильного, небрежного или намеренного действия Раскрывающей Стороны;</w:t>
      </w:r>
    </w:p>
    <w:p w:rsidR="00DA30C3" w:rsidRDefault="00CD39FF">
      <w:pPr>
        <w:numPr>
          <w:ilvl w:val="0"/>
          <w:numId w:val="2"/>
        </w:numPr>
        <w:pBdr>
          <w:top w:val="nil"/>
          <w:left w:val="nil"/>
          <w:bottom w:val="nil"/>
          <w:right w:val="nil"/>
          <w:between w:val="nil"/>
        </w:pBdr>
        <w:spacing w:line="240" w:lineRule="auto"/>
        <w:ind w:left="-300" w:firstLine="420"/>
        <w:jc w:val="both"/>
        <w:rPr>
          <w:sz w:val="20"/>
          <w:szCs w:val="20"/>
        </w:rPr>
      </w:pPr>
      <w:r>
        <w:rPr>
          <w:color w:val="262626"/>
          <w:sz w:val="20"/>
          <w:szCs w:val="20"/>
        </w:rPr>
        <w:t>информация независимо разработана Получающей Стороной, при условии, что лицо или лица, разработавшие ее, не имели доступа к конфиденциальной или являющейся секретом фирмы информации;</w:t>
      </w:r>
    </w:p>
    <w:p w:rsidR="00DA30C3" w:rsidRDefault="00CD39FF">
      <w:pPr>
        <w:numPr>
          <w:ilvl w:val="0"/>
          <w:numId w:val="2"/>
        </w:numPr>
        <w:pBdr>
          <w:top w:val="nil"/>
          <w:left w:val="nil"/>
          <w:bottom w:val="nil"/>
          <w:right w:val="nil"/>
          <w:between w:val="nil"/>
        </w:pBdr>
        <w:spacing w:line="240" w:lineRule="auto"/>
        <w:ind w:left="-300" w:firstLine="420"/>
        <w:jc w:val="both"/>
        <w:rPr>
          <w:sz w:val="20"/>
          <w:szCs w:val="20"/>
        </w:rPr>
      </w:pPr>
      <w:r>
        <w:rPr>
          <w:color w:val="262626"/>
          <w:sz w:val="20"/>
          <w:szCs w:val="20"/>
        </w:rPr>
        <w:t>информация является или становится известной неопределенному кругу лиц не по вине Сторон настоящего Соглашения;</w:t>
      </w:r>
    </w:p>
    <w:p w:rsidR="00DA30C3" w:rsidRDefault="00CD39FF">
      <w:pPr>
        <w:numPr>
          <w:ilvl w:val="0"/>
          <w:numId w:val="2"/>
        </w:numPr>
        <w:pBdr>
          <w:top w:val="nil"/>
          <w:left w:val="nil"/>
          <w:bottom w:val="nil"/>
          <w:right w:val="nil"/>
          <w:between w:val="nil"/>
        </w:pBdr>
        <w:spacing w:line="240" w:lineRule="auto"/>
        <w:ind w:left="-300" w:firstLine="420"/>
        <w:jc w:val="both"/>
        <w:rPr>
          <w:sz w:val="20"/>
          <w:szCs w:val="20"/>
        </w:rPr>
      </w:pPr>
      <w:r>
        <w:rPr>
          <w:color w:val="262626"/>
          <w:sz w:val="20"/>
          <w:szCs w:val="20"/>
        </w:rPr>
        <w:t>информация находится в собственности Стороны (Сторон) и в отношении которой не имеется никаких обязательств по режиму конфиденциальности;</w:t>
      </w:r>
    </w:p>
    <w:p w:rsidR="00DA30C3" w:rsidRDefault="00CD39FF">
      <w:pPr>
        <w:numPr>
          <w:ilvl w:val="0"/>
          <w:numId w:val="2"/>
        </w:numPr>
        <w:pBdr>
          <w:top w:val="nil"/>
          <w:left w:val="nil"/>
          <w:bottom w:val="nil"/>
          <w:right w:val="nil"/>
          <w:between w:val="nil"/>
        </w:pBdr>
        <w:spacing w:after="260" w:line="240" w:lineRule="auto"/>
        <w:ind w:left="-300" w:firstLine="420"/>
        <w:jc w:val="both"/>
        <w:rPr>
          <w:sz w:val="20"/>
          <w:szCs w:val="20"/>
        </w:rPr>
      </w:pPr>
      <w:r>
        <w:rPr>
          <w:color w:val="262626"/>
          <w:sz w:val="20"/>
          <w:szCs w:val="20"/>
        </w:rPr>
        <w:t>информация, которая в соответствии с действующим законодательством страны, в котором зарегистрирована раскрывающая сторона, не может являться коммерческой, служебной или иной тайной.</w:t>
      </w:r>
    </w:p>
    <w:p w:rsidR="00DA30C3" w:rsidRDefault="00CD39FF">
      <w:pPr>
        <w:pStyle w:val="3"/>
        <w:keepNext w:val="0"/>
        <w:keepLines w:val="0"/>
        <w:pBdr>
          <w:top w:val="nil"/>
          <w:left w:val="nil"/>
          <w:bottom w:val="nil"/>
          <w:right w:val="nil"/>
          <w:between w:val="nil"/>
        </w:pBdr>
        <w:spacing w:before="0" w:after="0" w:line="240" w:lineRule="auto"/>
        <w:ind w:left="-300" w:firstLine="420"/>
        <w:jc w:val="center"/>
        <w:rPr>
          <w:b/>
          <w:color w:val="262626"/>
          <w:sz w:val="20"/>
          <w:szCs w:val="20"/>
        </w:rPr>
      </w:pPr>
      <w:bookmarkStart w:id="4" w:name="_xs7y2tcglzll" w:colFirst="0" w:colLast="0"/>
      <w:bookmarkEnd w:id="4"/>
      <w:r>
        <w:rPr>
          <w:b/>
          <w:color w:val="262626"/>
          <w:sz w:val="20"/>
          <w:szCs w:val="20"/>
        </w:rPr>
        <w:t>3. Обязательства сторон</w:t>
      </w:r>
    </w:p>
    <w:p w:rsidR="00DA30C3" w:rsidRDefault="00CD39FF">
      <w:pPr>
        <w:pBdr>
          <w:top w:val="nil"/>
          <w:left w:val="nil"/>
          <w:bottom w:val="nil"/>
          <w:right w:val="nil"/>
          <w:between w:val="nil"/>
        </w:pBdr>
        <w:spacing w:after="260" w:line="240" w:lineRule="auto"/>
        <w:ind w:left="-300" w:firstLine="420"/>
        <w:jc w:val="both"/>
        <w:rPr>
          <w:color w:val="262626"/>
          <w:sz w:val="20"/>
          <w:szCs w:val="20"/>
        </w:rPr>
      </w:pPr>
      <w:r>
        <w:rPr>
          <w:color w:val="262626"/>
          <w:sz w:val="20"/>
          <w:szCs w:val="20"/>
        </w:rPr>
        <w:t>3.1. В течение всего срока действия Соглашения Стороны обязуются не разглашать ставшую им известной Конфиденциальную Информацию без письменного согласия Раскрывающей Стороны.</w:t>
      </w:r>
    </w:p>
    <w:p w:rsidR="00DA30C3" w:rsidRDefault="00CD39FF">
      <w:pPr>
        <w:pBdr>
          <w:top w:val="nil"/>
          <w:left w:val="nil"/>
          <w:bottom w:val="nil"/>
          <w:right w:val="nil"/>
          <w:between w:val="nil"/>
        </w:pBdr>
        <w:spacing w:before="260" w:after="260" w:line="240" w:lineRule="auto"/>
        <w:ind w:left="-300" w:firstLine="420"/>
        <w:jc w:val="both"/>
        <w:rPr>
          <w:color w:val="262626"/>
          <w:sz w:val="20"/>
          <w:szCs w:val="20"/>
        </w:rPr>
      </w:pPr>
      <w:r>
        <w:rPr>
          <w:color w:val="262626"/>
          <w:sz w:val="20"/>
          <w:szCs w:val="20"/>
        </w:rPr>
        <w:t>3.2. Стороны обязуются предпринимать в отношении известной Конфиденциальной Информации меры по недопущению ее разглашения и охране конфиденциальности этой информации, хранить и обрабатывать такую информацию в соответствии с установленным каждой из Сторон порядком по сохранению Конфиденциальной Информации.</w:t>
      </w:r>
    </w:p>
    <w:p w:rsidR="00DA30C3" w:rsidRDefault="00CD39FF">
      <w:pPr>
        <w:pBdr>
          <w:top w:val="nil"/>
          <w:left w:val="nil"/>
          <w:bottom w:val="nil"/>
          <w:right w:val="nil"/>
          <w:between w:val="nil"/>
        </w:pBdr>
        <w:spacing w:before="260" w:after="260" w:line="240" w:lineRule="auto"/>
        <w:ind w:left="-300" w:firstLine="420"/>
        <w:jc w:val="both"/>
        <w:rPr>
          <w:color w:val="262626"/>
          <w:sz w:val="20"/>
          <w:szCs w:val="20"/>
        </w:rPr>
      </w:pPr>
      <w:r>
        <w:rPr>
          <w:color w:val="262626"/>
          <w:sz w:val="20"/>
          <w:szCs w:val="20"/>
        </w:rPr>
        <w:t>3.3. Получающая Сторона обязуется предоставлять доступ к Конфиденциальной Информации только работникам, которым такой доступ необходим в связи с выполнением задач по обеспечению использования Сервиса Раскрывающей Стороной.</w:t>
      </w:r>
    </w:p>
    <w:p w:rsidR="00DA30C3" w:rsidRDefault="00CD39FF">
      <w:pPr>
        <w:pBdr>
          <w:top w:val="nil"/>
          <w:left w:val="nil"/>
          <w:bottom w:val="nil"/>
          <w:right w:val="nil"/>
          <w:between w:val="nil"/>
        </w:pBdr>
        <w:spacing w:before="260" w:after="260" w:line="240" w:lineRule="auto"/>
        <w:ind w:left="-300" w:firstLine="420"/>
        <w:jc w:val="both"/>
        <w:rPr>
          <w:color w:val="262626"/>
          <w:sz w:val="20"/>
          <w:szCs w:val="20"/>
        </w:rPr>
      </w:pPr>
      <w:r>
        <w:rPr>
          <w:color w:val="262626"/>
          <w:sz w:val="20"/>
          <w:szCs w:val="20"/>
        </w:rPr>
        <w:t>3.4. Получающая Сторона надлежащим образом в соответствие с действующим законодательством создает необходимые условия для соблюдения условий настоящего Соглашения.</w:t>
      </w:r>
    </w:p>
    <w:p w:rsidR="00DA30C3" w:rsidRDefault="00CD39FF">
      <w:pPr>
        <w:pStyle w:val="3"/>
        <w:keepNext w:val="0"/>
        <w:keepLines w:val="0"/>
        <w:pBdr>
          <w:top w:val="nil"/>
          <w:left w:val="nil"/>
          <w:bottom w:val="nil"/>
          <w:right w:val="nil"/>
          <w:between w:val="nil"/>
        </w:pBdr>
        <w:spacing w:before="0" w:after="0" w:line="240" w:lineRule="auto"/>
        <w:ind w:left="-300" w:firstLine="420"/>
        <w:jc w:val="center"/>
        <w:rPr>
          <w:b/>
          <w:color w:val="262626"/>
          <w:sz w:val="20"/>
          <w:szCs w:val="20"/>
        </w:rPr>
      </w:pPr>
      <w:bookmarkStart w:id="5" w:name="_wwtl7apg67lh" w:colFirst="0" w:colLast="0"/>
      <w:bookmarkEnd w:id="5"/>
      <w:r>
        <w:rPr>
          <w:b/>
          <w:color w:val="262626"/>
          <w:sz w:val="20"/>
          <w:szCs w:val="20"/>
        </w:rPr>
        <w:t>4. Использование Конфиденциальной Информации</w:t>
      </w:r>
    </w:p>
    <w:p w:rsidR="00DA30C3" w:rsidRDefault="00CD39FF">
      <w:pPr>
        <w:pBdr>
          <w:top w:val="nil"/>
          <w:left w:val="nil"/>
          <w:bottom w:val="nil"/>
          <w:right w:val="nil"/>
          <w:between w:val="nil"/>
        </w:pBdr>
        <w:spacing w:after="260" w:line="240" w:lineRule="auto"/>
        <w:ind w:left="-300" w:firstLine="420"/>
        <w:jc w:val="both"/>
        <w:rPr>
          <w:color w:val="262626"/>
          <w:sz w:val="20"/>
          <w:szCs w:val="20"/>
        </w:rPr>
      </w:pPr>
      <w:r>
        <w:rPr>
          <w:color w:val="262626"/>
          <w:sz w:val="20"/>
          <w:szCs w:val="20"/>
        </w:rPr>
        <w:t>4.1. Стороны обязуются использовать Конфиденциальную Информацию только в целях исполнения обязательств по исполнению заключенного Договора.</w:t>
      </w:r>
    </w:p>
    <w:p w:rsidR="00DA30C3" w:rsidRDefault="00CD39FF">
      <w:pPr>
        <w:pBdr>
          <w:top w:val="nil"/>
          <w:left w:val="nil"/>
          <w:bottom w:val="nil"/>
          <w:right w:val="nil"/>
          <w:between w:val="nil"/>
        </w:pBdr>
        <w:spacing w:before="260" w:after="260" w:line="240" w:lineRule="auto"/>
        <w:ind w:left="-300" w:firstLine="420"/>
        <w:jc w:val="both"/>
        <w:rPr>
          <w:color w:val="262626"/>
          <w:sz w:val="20"/>
          <w:szCs w:val="20"/>
        </w:rPr>
      </w:pPr>
      <w:r>
        <w:rPr>
          <w:color w:val="262626"/>
          <w:sz w:val="20"/>
          <w:szCs w:val="20"/>
        </w:rPr>
        <w:t>4.2. Вся Конфиденциальная Информация, предоставленная в силу настоящего Соглашения, включая ее копии, должна быть уничтожена Исполнителем в течение 7 (семи) дней со дня выполнения работ по Договору.</w:t>
      </w:r>
    </w:p>
    <w:p w:rsidR="00DA30C3" w:rsidRDefault="00CD39FF">
      <w:pPr>
        <w:pBdr>
          <w:top w:val="nil"/>
          <w:left w:val="nil"/>
          <w:bottom w:val="nil"/>
          <w:right w:val="nil"/>
          <w:between w:val="nil"/>
        </w:pBdr>
        <w:spacing w:before="260" w:line="240" w:lineRule="auto"/>
        <w:ind w:left="-300" w:firstLine="420"/>
        <w:jc w:val="center"/>
        <w:rPr>
          <w:b/>
          <w:color w:val="262626"/>
          <w:sz w:val="20"/>
          <w:szCs w:val="20"/>
        </w:rPr>
      </w:pPr>
      <w:r>
        <w:rPr>
          <w:b/>
          <w:color w:val="262626"/>
          <w:sz w:val="20"/>
          <w:szCs w:val="20"/>
        </w:rPr>
        <w:t>5. Специальные условия</w:t>
      </w:r>
    </w:p>
    <w:p w:rsidR="00DA30C3" w:rsidRDefault="00CD39FF">
      <w:pPr>
        <w:pBdr>
          <w:top w:val="nil"/>
          <w:left w:val="nil"/>
          <w:bottom w:val="nil"/>
          <w:right w:val="nil"/>
          <w:between w:val="nil"/>
        </w:pBdr>
        <w:spacing w:line="240" w:lineRule="auto"/>
        <w:ind w:left="-300" w:firstLine="420"/>
        <w:jc w:val="both"/>
        <w:rPr>
          <w:color w:val="262626"/>
          <w:sz w:val="20"/>
          <w:szCs w:val="20"/>
        </w:rPr>
      </w:pPr>
      <w:r>
        <w:rPr>
          <w:color w:val="262626"/>
          <w:sz w:val="20"/>
          <w:szCs w:val="20"/>
        </w:rPr>
        <w:t>5.1. Обязательства по соблюдению конфиденциальности, предусмотренные настоящим Соглашением, не затрагивают случаи предоставления Конфиденциальной Информации в установленных законодательством случаях по требованию органа государственной власти, иного государственного органа, органа местного самоуправления или судов, прокуратуры, органов предварительного следствия, органов дознания. При этом Получающая Сторона должна незамедлительно известить Раскрывающую сторону о получении такого требования и о необходимости раскрытия Конфиденциальной Информации, если это не противоречит действующему законодательству страны, в котором зарегистрирована раскрывающая сторона.</w:t>
      </w:r>
    </w:p>
    <w:p w:rsidR="00DA30C3" w:rsidRDefault="00DA30C3">
      <w:pPr>
        <w:pBdr>
          <w:top w:val="nil"/>
          <w:left w:val="nil"/>
          <w:bottom w:val="nil"/>
          <w:right w:val="nil"/>
          <w:between w:val="nil"/>
        </w:pBdr>
        <w:spacing w:line="240" w:lineRule="auto"/>
        <w:ind w:left="-300" w:firstLine="420"/>
        <w:jc w:val="both"/>
        <w:rPr>
          <w:color w:val="262626"/>
          <w:sz w:val="20"/>
          <w:szCs w:val="20"/>
        </w:rPr>
      </w:pPr>
    </w:p>
    <w:p w:rsidR="00DA30C3" w:rsidRDefault="00CD39FF">
      <w:pPr>
        <w:pStyle w:val="3"/>
        <w:keepNext w:val="0"/>
        <w:keepLines w:val="0"/>
        <w:pBdr>
          <w:top w:val="nil"/>
          <w:left w:val="nil"/>
          <w:bottom w:val="nil"/>
          <w:right w:val="nil"/>
          <w:between w:val="nil"/>
        </w:pBdr>
        <w:spacing w:before="0" w:after="0" w:line="240" w:lineRule="auto"/>
        <w:ind w:left="-300" w:firstLine="420"/>
        <w:jc w:val="center"/>
        <w:rPr>
          <w:b/>
          <w:color w:val="262626"/>
          <w:sz w:val="20"/>
          <w:szCs w:val="20"/>
        </w:rPr>
      </w:pPr>
      <w:bookmarkStart w:id="6" w:name="_ylkp7l5twcut" w:colFirst="0" w:colLast="0"/>
      <w:bookmarkEnd w:id="6"/>
      <w:r>
        <w:rPr>
          <w:b/>
          <w:color w:val="262626"/>
          <w:sz w:val="20"/>
          <w:szCs w:val="20"/>
        </w:rPr>
        <w:t>6. Применимое право и разрешение споров</w:t>
      </w:r>
    </w:p>
    <w:p w:rsidR="00DA30C3" w:rsidRDefault="00CD39FF">
      <w:pPr>
        <w:pBdr>
          <w:top w:val="nil"/>
          <w:left w:val="nil"/>
          <w:bottom w:val="nil"/>
          <w:right w:val="nil"/>
          <w:between w:val="nil"/>
        </w:pBdr>
        <w:spacing w:after="260" w:line="240" w:lineRule="auto"/>
        <w:ind w:left="-300" w:firstLine="420"/>
        <w:jc w:val="both"/>
        <w:rPr>
          <w:color w:val="262626"/>
          <w:sz w:val="20"/>
          <w:szCs w:val="20"/>
        </w:rPr>
      </w:pPr>
      <w:r>
        <w:rPr>
          <w:color w:val="262626"/>
          <w:sz w:val="20"/>
          <w:szCs w:val="20"/>
        </w:rPr>
        <w:t>6.1. Данное Соглашение регулируется и рассматривается в соответствии с действующим законодательством страны, в котором зарегистрирована раскрывающая сторона.</w:t>
      </w:r>
    </w:p>
    <w:p w:rsidR="00DA30C3" w:rsidRDefault="00CD39FF">
      <w:pPr>
        <w:pBdr>
          <w:top w:val="nil"/>
          <w:left w:val="nil"/>
          <w:bottom w:val="nil"/>
          <w:right w:val="nil"/>
          <w:between w:val="nil"/>
        </w:pBdr>
        <w:spacing w:before="260" w:after="260" w:line="240" w:lineRule="auto"/>
        <w:ind w:left="-300" w:firstLine="420"/>
        <w:jc w:val="both"/>
        <w:rPr>
          <w:color w:val="262626"/>
          <w:sz w:val="20"/>
          <w:szCs w:val="20"/>
        </w:rPr>
      </w:pPr>
      <w:r>
        <w:rPr>
          <w:color w:val="262626"/>
          <w:sz w:val="20"/>
          <w:szCs w:val="20"/>
        </w:rPr>
        <w:t>6.2. Все споры, возникающие из или в связи с настоящим Соглашением, а также его толкованием, подлежат дружественному урегулированию путем переговоров между Сторонами.</w:t>
      </w:r>
    </w:p>
    <w:p w:rsidR="00DA30C3" w:rsidRDefault="00CD39FF">
      <w:pPr>
        <w:pBdr>
          <w:top w:val="nil"/>
          <w:left w:val="nil"/>
          <w:bottom w:val="nil"/>
          <w:right w:val="nil"/>
          <w:between w:val="nil"/>
        </w:pBdr>
        <w:spacing w:before="260" w:after="260" w:line="240" w:lineRule="auto"/>
        <w:ind w:left="-300" w:firstLine="420"/>
        <w:jc w:val="both"/>
        <w:rPr>
          <w:color w:val="262626"/>
          <w:sz w:val="20"/>
          <w:szCs w:val="20"/>
        </w:rPr>
      </w:pPr>
      <w:r>
        <w:rPr>
          <w:color w:val="262626"/>
          <w:sz w:val="20"/>
          <w:szCs w:val="20"/>
        </w:rPr>
        <w:t>6.3. Если урегулирование не будет достигнуто Сторонами путем переговоров в течение 30 календарных дней от начала этих переговоров, то спор будет передан на разрешение в суд общей юрисдикции по месту нахождения Заказчика.</w:t>
      </w:r>
    </w:p>
    <w:p w:rsidR="00DA30C3" w:rsidRDefault="00CD39FF">
      <w:pPr>
        <w:pStyle w:val="3"/>
        <w:keepNext w:val="0"/>
        <w:keepLines w:val="0"/>
        <w:pBdr>
          <w:top w:val="nil"/>
          <w:left w:val="nil"/>
          <w:bottom w:val="nil"/>
          <w:right w:val="nil"/>
          <w:between w:val="nil"/>
        </w:pBdr>
        <w:spacing w:before="0" w:after="0" w:line="240" w:lineRule="auto"/>
        <w:ind w:left="-300" w:firstLine="420"/>
        <w:jc w:val="center"/>
        <w:rPr>
          <w:b/>
          <w:color w:val="262626"/>
          <w:sz w:val="20"/>
          <w:szCs w:val="20"/>
        </w:rPr>
      </w:pPr>
      <w:bookmarkStart w:id="7" w:name="_b2uqakr36om8" w:colFirst="0" w:colLast="0"/>
      <w:bookmarkEnd w:id="7"/>
      <w:r>
        <w:rPr>
          <w:b/>
          <w:color w:val="262626"/>
          <w:sz w:val="20"/>
          <w:szCs w:val="20"/>
        </w:rPr>
        <w:t>7. Срок действия соглашения</w:t>
      </w:r>
    </w:p>
    <w:p w:rsidR="00DA30C3" w:rsidRDefault="00CD39FF">
      <w:pPr>
        <w:pBdr>
          <w:top w:val="nil"/>
          <w:left w:val="nil"/>
          <w:bottom w:val="nil"/>
          <w:right w:val="nil"/>
          <w:between w:val="nil"/>
        </w:pBdr>
        <w:spacing w:after="260" w:line="240" w:lineRule="auto"/>
        <w:ind w:left="-300" w:firstLine="420"/>
        <w:jc w:val="both"/>
        <w:rPr>
          <w:color w:val="262626"/>
          <w:sz w:val="20"/>
          <w:szCs w:val="20"/>
        </w:rPr>
      </w:pPr>
      <w:r>
        <w:rPr>
          <w:color w:val="262626"/>
          <w:sz w:val="20"/>
          <w:szCs w:val="20"/>
        </w:rPr>
        <w:t>7.1. Настоящее Соглашение вступает в силу с момента его подписания Сторонами и действует в течение трех лет после расторжения Настоящего Соглашения.</w:t>
      </w:r>
    </w:p>
    <w:p w:rsidR="00DA30C3" w:rsidRDefault="00CD39FF">
      <w:pPr>
        <w:pStyle w:val="3"/>
        <w:keepNext w:val="0"/>
        <w:keepLines w:val="0"/>
        <w:pBdr>
          <w:top w:val="nil"/>
          <w:left w:val="nil"/>
          <w:bottom w:val="nil"/>
          <w:right w:val="nil"/>
          <w:between w:val="nil"/>
        </w:pBdr>
        <w:spacing w:before="0" w:after="0" w:line="240" w:lineRule="auto"/>
        <w:ind w:left="-300" w:firstLine="420"/>
        <w:jc w:val="center"/>
        <w:rPr>
          <w:b/>
          <w:color w:val="262626"/>
          <w:sz w:val="20"/>
          <w:szCs w:val="20"/>
        </w:rPr>
      </w:pPr>
      <w:bookmarkStart w:id="8" w:name="_2g0ipqo6j8d4" w:colFirst="0" w:colLast="0"/>
      <w:bookmarkEnd w:id="8"/>
      <w:r>
        <w:rPr>
          <w:b/>
          <w:color w:val="262626"/>
          <w:sz w:val="20"/>
          <w:szCs w:val="20"/>
        </w:rPr>
        <w:t>8. Прочие условия</w:t>
      </w:r>
    </w:p>
    <w:p w:rsidR="00DA30C3" w:rsidRDefault="00CD39FF">
      <w:pPr>
        <w:pBdr>
          <w:top w:val="nil"/>
          <w:left w:val="nil"/>
          <w:bottom w:val="nil"/>
          <w:right w:val="nil"/>
          <w:between w:val="nil"/>
        </w:pBdr>
        <w:spacing w:after="260" w:line="240" w:lineRule="auto"/>
        <w:ind w:left="-300" w:firstLine="420"/>
        <w:jc w:val="both"/>
        <w:rPr>
          <w:color w:val="262626"/>
          <w:sz w:val="20"/>
          <w:szCs w:val="20"/>
        </w:rPr>
      </w:pPr>
      <w:r>
        <w:rPr>
          <w:color w:val="262626"/>
          <w:sz w:val="20"/>
          <w:szCs w:val="20"/>
        </w:rPr>
        <w:t>8.1. Форма и метод информационного обмена в рамках настоящего Соглашения должны быть определены Сторонами при условии, что все действия должны совершаться, руководствуясь честной деловой практикой.</w:t>
      </w:r>
    </w:p>
    <w:p w:rsidR="00DA30C3" w:rsidRDefault="00CD39FF">
      <w:pPr>
        <w:pBdr>
          <w:top w:val="nil"/>
          <w:left w:val="nil"/>
          <w:bottom w:val="nil"/>
          <w:right w:val="nil"/>
          <w:between w:val="nil"/>
        </w:pBdr>
        <w:spacing w:before="260" w:after="260" w:line="240" w:lineRule="auto"/>
        <w:ind w:left="-300" w:firstLine="420"/>
        <w:jc w:val="both"/>
        <w:rPr>
          <w:color w:val="262626"/>
          <w:sz w:val="20"/>
          <w:szCs w:val="20"/>
        </w:rPr>
      </w:pPr>
      <w:r>
        <w:rPr>
          <w:color w:val="262626"/>
          <w:sz w:val="20"/>
          <w:szCs w:val="20"/>
        </w:rPr>
        <w:t>8.2. Если любое из условий настоящего Соглашения будет признано судом или любым другим компетентным органом недействительным, незаконным или не имеющим силу, то это никоим образом не повлияет на действительность, законность и действие остальных условий настоящего Соглашения. При этом Стороны предпримут все усилия для пересмотра признанных недействительными условий настоящего Соглашения с той целью, чтобы они, являясь действительными в новой редакции, наилучшим образом соответствовали намерениям, выраженными в них и прочих условиях настоящего Соглашения.</w:t>
      </w:r>
    </w:p>
    <w:p w:rsidR="00DA30C3" w:rsidRDefault="00CD39FF">
      <w:pPr>
        <w:pBdr>
          <w:top w:val="nil"/>
          <w:left w:val="nil"/>
          <w:bottom w:val="nil"/>
          <w:right w:val="nil"/>
          <w:between w:val="nil"/>
        </w:pBdr>
        <w:spacing w:before="260" w:after="260" w:line="240" w:lineRule="auto"/>
        <w:ind w:left="-300" w:firstLine="420"/>
        <w:jc w:val="both"/>
        <w:rPr>
          <w:color w:val="262626"/>
          <w:sz w:val="20"/>
          <w:szCs w:val="20"/>
        </w:rPr>
      </w:pPr>
      <w:r>
        <w:rPr>
          <w:color w:val="262626"/>
          <w:sz w:val="20"/>
          <w:szCs w:val="20"/>
        </w:rPr>
        <w:t>8.3. Ни одна из Сторон не имеет права передать свои права и обязанности полностью или частично, вытекающие из настоящего Соглашения, третьему лицу без предварительного письменного разрешения другой Стороны. В случае изменения организационно-правовой формы собственности Стороны или ее собственника, ее права и обязанности автоматически переходят к преемнику.</w:t>
      </w:r>
    </w:p>
    <w:p w:rsidR="00DA30C3" w:rsidRDefault="00CD39FF">
      <w:pPr>
        <w:pBdr>
          <w:top w:val="nil"/>
          <w:left w:val="nil"/>
          <w:bottom w:val="nil"/>
          <w:right w:val="nil"/>
          <w:between w:val="nil"/>
        </w:pBdr>
        <w:spacing w:line="240" w:lineRule="auto"/>
        <w:ind w:left="-300" w:firstLine="420"/>
        <w:jc w:val="center"/>
        <w:rPr>
          <w:b/>
          <w:sz w:val="20"/>
          <w:szCs w:val="20"/>
        </w:rPr>
      </w:pPr>
      <w:r>
        <w:rPr>
          <w:b/>
          <w:sz w:val="20"/>
          <w:szCs w:val="20"/>
        </w:rPr>
        <w:t>9. Адреса и реквизиты сторон</w:t>
      </w:r>
    </w:p>
    <w:tbl>
      <w:tblPr>
        <w:tblStyle w:val="a5"/>
        <w:tblW w:w="9675" w:type="dxa"/>
        <w:tblInd w:w="-215" w:type="dxa"/>
        <w:tblLayout w:type="fixed"/>
        <w:tblLook w:val="0600" w:firstRow="0" w:lastRow="0" w:firstColumn="0" w:lastColumn="0" w:noHBand="1" w:noVBand="1"/>
      </w:tblPr>
      <w:tblGrid>
        <w:gridCol w:w="4740"/>
        <w:gridCol w:w="465"/>
        <w:gridCol w:w="4470"/>
      </w:tblGrid>
      <w:tr w:rsidR="00DA30C3">
        <w:tc>
          <w:tcPr>
            <w:tcW w:w="4740" w:type="dxa"/>
            <w:shd w:val="clear" w:color="auto" w:fill="auto"/>
            <w:tcMar>
              <w:top w:w="100" w:type="dxa"/>
              <w:left w:w="100" w:type="dxa"/>
              <w:bottom w:w="100" w:type="dxa"/>
              <w:right w:w="100" w:type="dxa"/>
            </w:tcMar>
          </w:tcPr>
          <w:p w:rsidR="00DA30C3" w:rsidRDefault="00DA30C3">
            <w:pPr>
              <w:widowControl w:val="0"/>
              <w:pBdr>
                <w:top w:val="nil"/>
                <w:left w:val="nil"/>
                <w:bottom w:val="nil"/>
                <w:right w:val="nil"/>
                <w:between w:val="nil"/>
              </w:pBdr>
              <w:spacing w:line="240" w:lineRule="auto"/>
              <w:rPr>
                <w:b/>
                <w:sz w:val="20"/>
                <w:szCs w:val="20"/>
              </w:rPr>
            </w:pPr>
          </w:p>
          <w:p w:rsidR="00DA30C3" w:rsidRDefault="00CD39FF">
            <w:pPr>
              <w:widowControl w:val="0"/>
              <w:pBdr>
                <w:top w:val="nil"/>
                <w:left w:val="nil"/>
                <w:bottom w:val="nil"/>
                <w:right w:val="nil"/>
                <w:between w:val="nil"/>
              </w:pBdr>
              <w:spacing w:line="240" w:lineRule="auto"/>
              <w:rPr>
                <w:b/>
                <w:sz w:val="20"/>
                <w:szCs w:val="20"/>
              </w:rPr>
            </w:pPr>
            <w:r>
              <w:rPr>
                <w:b/>
                <w:sz w:val="20"/>
                <w:szCs w:val="20"/>
              </w:rPr>
              <w:t>ООО “КОМПНЕТ”</w:t>
            </w:r>
          </w:p>
          <w:p w:rsidR="00DA30C3" w:rsidRDefault="00DA30C3">
            <w:pPr>
              <w:widowControl w:val="0"/>
              <w:pBdr>
                <w:top w:val="nil"/>
                <w:left w:val="nil"/>
                <w:bottom w:val="nil"/>
                <w:right w:val="nil"/>
                <w:between w:val="nil"/>
              </w:pBdr>
              <w:spacing w:line="240" w:lineRule="auto"/>
              <w:rPr>
                <w:b/>
                <w:sz w:val="20"/>
                <w:szCs w:val="20"/>
              </w:rPr>
            </w:pPr>
          </w:p>
          <w:p w:rsidR="00DA30C3" w:rsidRDefault="00CD39FF">
            <w:pPr>
              <w:widowControl w:val="0"/>
              <w:pBdr>
                <w:top w:val="nil"/>
                <w:left w:val="nil"/>
                <w:bottom w:val="nil"/>
                <w:right w:val="nil"/>
                <w:between w:val="nil"/>
              </w:pBdr>
              <w:spacing w:line="240" w:lineRule="auto"/>
              <w:rPr>
                <w:sz w:val="20"/>
                <w:szCs w:val="20"/>
              </w:rPr>
            </w:pPr>
            <w:r>
              <w:rPr>
                <w:sz w:val="20"/>
                <w:szCs w:val="20"/>
              </w:rPr>
              <w:t>Адрес: 124617, г. Москва, Зеленоград, корп. 1432, н.п.1</w:t>
            </w:r>
          </w:p>
          <w:p w:rsidR="00DA30C3" w:rsidRDefault="00CD39FF">
            <w:pPr>
              <w:widowControl w:val="0"/>
              <w:pBdr>
                <w:top w:val="nil"/>
                <w:left w:val="nil"/>
                <w:bottom w:val="nil"/>
                <w:right w:val="nil"/>
                <w:between w:val="nil"/>
              </w:pBdr>
              <w:spacing w:line="240" w:lineRule="auto"/>
              <w:rPr>
                <w:sz w:val="20"/>
                <w:szCs w:val="20"/>
              </w:rPr>
            </w:pPr>
            <w:r>
              <w:rPr>
                <w:sz w:val="20"/>
                <w:szCs w:val="20"/>
              </w:rPr>
              <w:t>Тел./факс: (495) 221-91-61 / (495) 231-34-44</w:t>
            </w:r>
          </w:p>
          <w:p w:rsidR="00DA30C3" w:rsidRDefault="00CD39FF">
            <w:pPr>
              <w:widowControl w:val="0"/>
              <w:pBdr>
                <w:top w:val="nil"/>
                <w:left w:val="nil"/>
                <w:bottom w:val="nil"/>
                <w:right w:val="nil"/>
                <w:between w:val="nil"/>
              </w:pBdr>
              <w:spacing w:line="240" w:lineRule="auto"/>
              <w:rPr>
                <w:rFonts w:ascii="Times New Roman" w:eastAsia="Times New Roman" w:hAnsi="Times New Roman" w:cs="Times New Roman"/>
              </w:rPr>
            </w:pPr>
            <w:r>
              <w:rPr>
                <w:sz w:val="20"/>
                <w:szCs w:val="20"/>
              </w:rPr>
              <w:t xml:space="preserve">ИНН/КПП </w:t>
            </w:r>
            <w:r>
              <w:rPr>
                <w:rFonts w:ascii="Times New Roman" w:eastAsia="Times New Roman" w:hAnsi="Times New Roman" w:cs="Times New Roman"/>
              </w:rPr>
              <w:t>773 510 4182 / 773501001</w:t>
            </w:r>
          </w:p>
          <w:p w:rsidR="00DA30C3" w:rsidRDefault="00CD39F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Р/с: 407 028 101 969 100 000 34</w:t>
            </w:r>
          </w:p>
          <w:p w:rsidR="00DA30C3" w:rsidRDefault="00CD39F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в ПАО РОСБАНК</w:t>
            </w:r>
          </w:p>
          <w:p w:rsidR="00DA30C3" w:rsidRDefault="00CD39F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К/с: 301 018 100 000 000 002 56</w:t>
            </w:r>
          </w:p>
          <w:p w:rsidR="00DA30C3" w:rsidRDefault="00CD39F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БИК: 044 525 256</w:t>
            </w:r>
          </w:p>
          <w:p w:rsidR="00DA30C3" w:rsidRDefault="00CD39F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ОГРН 103 77 391 211 55</w:t>
            </w:r>
          </w:p>
          <w:p w:rsidR="00DA30C3" w:rsidRDefault="00DA30C3">
            <w:pPr>
              <w:widowControl w:val="0"/>
              <w:pBdr>
                <w:top w:val="nil"/>
                <w:left w:val="nil"/>
                <w:bottom w:val="nil"/>
                <w:right w:val="nil"/>
                <w:between w:val="nil"/>
              </w:pBdr>
              <w:spacing w:line="240" w:lineRule="auto"/>
              <w:rPr>
                <w:rFonts w:ascii="Times New Roman" w:eastAsia="Times New Roman" w:hAnsi="Times New Roman" w:cs="Times New Roman"/>
              </w:rPr>
            </w:pPr>
          </w:p>
          <w:p w:rsidR="00DA30C3" w:rsidRDefault="00CD39FF">
            <w:pPr>
              <w:widowControl w:val="0"/>
              <w:pBdr>
                <w:top w:val="nil"/>
                <w:left w:val="nil"/>
                <w:bottom w:val="nil"/>
                <w:right w:val="nil"/>
                <w:between w:val="nil"/>
              </w:pBdr>
              <w:spacing w:line="240" w:lineRule="auto"/>
              <w:rPr>
                <w:b/>
                <w:sz w:val="20"/>
                <w:szCs w:val="20"/>
              </w:rPr>
            </w:pPr>
            <w:r>
              <w:rPr>
                <w:b/>
                <w:sz w:val="20"/>
                <w:szCs w:val="20"/>
              </w:rPr>
              <w:t>Генеральный директор</w:t>
            </w:r>
          </w:p>
          <w:p w:rsidR="00DA30C3" w:rsidRDefault="00CD39FF">
            <w:pPr>
              <w:widowControl w:val="0"/>
              <w:pBdr>
                <w:top w:val="nil"/>
                <w:left w:val="nil"/>
                <w:bottom w:val="nil"/>
                <w:right w:val="nil"/>
                <w:between w:val="nil"/>
              </w:pBdr>
              <w:spacing w:line="240" w:lineRule="auto"/>
              <w:rPr>
                <w:b/>
                <w:sz w:val="20"/>
                <w:szCs w:val="20"/>
              </w:rPr>
            </w:pPr>
            <w:r>
              <w:rPr>
                <w:b/>
                <w:sz w:val="20"/>
                <w:szCs w:val="20"/>
              </w:rPr>
              <w:t>ООО “КОМПНЕТ”</w:t>
            </w:r>
          </w:p>
          <w:p w:rsidR="00DA30C3" w:rsidRDefault="00DA30C3">
            <w:pPr>
              <w:widowControl w:val="0"/>
              <w:pBdr>
                <w:top w:val="nil"/>
                <w:left w:val="nil"/>
                <w:bottom w:val="nil"/>
                <w:right w:val="nil"/>
                <w:between w:val="nil"/>
              </w:pBdr>
              <w:spacing w:line="240" w:lineRule="auto"/>
              <w:rPr>
                <w:b/>
                <w:sz w:val="20"/>
                <w:szCs w:val="20"/>
              </w:rPr>
            </w:pPr>
          </w:p>
          <w:p w:rsidR="00DA30C3" w:rsidRDefault="00CD39FF">
            <w:pPr>
              <w:widowControl w:val="0"/>
              <w:pBdr>
                <w:top w:val="nil"/>
                <w:left w:val="nil"/>
                <w:bottom w:val="nil"/>
                <w:right w:val="nil"/>
                <w:between w:val="nil"/>
              </w:pBdr>
              <w:spacing w:line="240" w:lineRule="auto"/>
              <w:rPr>
                <w:sz w:val="20"/>
                <w:szCs w:val="20"/>
              </w:rPr>
            </w:pPr>
            <w:r>
              <w:rPr>
                <w:b/>
                <w:sz w:val="20"/>
                <w:szCs w:val="20"/>
              </w:rPr>
              <w:t>_____________________ А.Г. Юшманов</w:t>
            </w:r>
          </w:p>
        </w:tc>
        <w:tc>
          <w:tcPr>
            <w:tcW w:w="465" w:type="dxa"/>
            <w:shd w:val="clear" w:color="auto" w:fill="auto"/>
            <w:tcMar>
              <w:top w:w="100" w:type="dxa"/>
              <w:left w:w="100" w:type="dxa"/>
              <w:bottom w:w="100" w:type="dxa"/>
              <w:right w:w="100" w:type="dxa"/>
            </w:tcMar>
          </w:tcPr>
          <w:p w:rsidR="00DA30C3" w:rsidRDefault="00DA30C3">
            <w:pPr>
              <w:widowControl w:val="0"/>
              <w:pBdr>
                <w:top w:val="nil"/>
                <w:left w:val="nil"/>
                <w:bottom w:val="nil"/>
                <w:right w:val="nil"/>
                <w:between w:val="nil"/>
              </w:pBdr>
              <w:spacing w:line="240" w:lineRule="auto"/>
              <w:rPr>
                <w:sz w:val="20"/>
                <w:szCs w:val="20"/>
              </w:rPr>
            </w:pPr>
          </w:p>
        </w:tc>
        <w:tc>
          <w:tcPr>
            <w:tcW w:w="4470" w:type="dxa"/>
            <w:shd w:val="clear" w:color="auto" w:fill="auto"/>
            <w:tcMar>
              <w:top w:w="100" w:type="dxa"/>
              <w:left w:w="100" w:type="dxa"/>
              <w:bottom w:w="100" w:type="dxa"/>
              <w:right w:w="100" w:type="dxa"/>
            </w:tcMar>
          </w:tcPr>
          <w:p w:rsidR="00DA30C3" w:rsidRDefault="00DA30C3">
            <w:pPr>
              <w:widowControl w:val="0"/>
              <w:pBdr>
                <w:top w:val="nil"/>
                <w:left w:val="nil"/>
                <w:bottom w:val="nil"/>
                <w:right w:val="nil"/>
                <w:between w:val="nil"/>
              </w:pBdr>
              <w:spacing w:line="240" w:lineRule="auto"/>
              <w:rPr>
                <w:b/>
                <w:sz w:val="20"/>
                <w:szCs w:val="20"/>
              </w:rPr>
            </w:pPr>
          </w:p>
          <w:p w:rsidR="00DA30C3" w:rsidRDefault="004A446C">
            <w:pPr>
              <w:widowControl w:val="0"/>
              <w:pBdr>
                <w:top w:val="nil"/>
                <w:left w:val="nil"/>
                <w:bottom w:val="nil"/>
                <w:right w:val="nil"/>
                <w:between w:val="nil"/>
              </w:pBdr>
              <w:spacing w:line="240" w:lineRule="auto"/>
              <w:rPr>
                <w:b/>
                <w:sz w:val="20"/>
                <w:szCs w:val="20"/>
                <w:lang w:val="ru-RU"/>
              </w:rPr>
            </w:pPr>
            <w:r>
              <w:rPr>
                <w:b/>
                <w:sz w:val="20"/>
                <w:szCs w:val="20"/>
                <w:lang w:val="ru-RU"/>
              </w:rPr>
              <w:t>СРО Союз «Охрана»</w:t>
            </w:r>
          </w:p>
          <w:p w:rsidR="004A446C" w:rsidRPr="004A446C" w:rsidRDefault="004A446C">
            <w:pPr>
              <w:widowControl w:val="0"/>
              <w:pBdr>
                <w:top w:val="nil"/>
                <w:left w:val="nil"/>
                <w:bottom w:val="nil"/>
                <w:right w:val="nil"/>
                <w:between w:val="nil"/>
              </w:pBdr>
              <w:spacing w:line="240" w:lineRule="auto"/>
              <w:rPr>
                <w:b/>
                <w:sz w:val="20"/>
                <w:szCs w:val="20"/>
                <w:lang w:val="ru-RU"/>
              </w:rPr>
            </w:pPr>
          </w:p>
          <w:p w:rsidR="00DA30C3" w:rsidRPr="004A446C" w:rsidRDefault="004A446C">
            <w:pPr>
              <w:widowControl w:val="0"/>
              <w:pBdr>
                <w:top w:val="nil"/>
                <w:left w:val="nil"/>
                <w:bottom w:val="nil"/>
                <w:right w:val="nil"/>
                <w:between w:val="nil"/>
              </w:pBdr>
              <w:spacing w:line="240" w:lineRule="auto"/>
              <w:rPr>
                <w:sz w:val="20"/>
                <w:szCs w:val="20"/>
                <w:lang w:val="ru-RU"/>
              </w:rPr>
            </w:pPr>
            <w:r>
              <w:rPr>
                <w:sz w:val="20"/>
                <w:szCs w:val="20"/>
              </w:rPr>
              <w:t>Адрес:</w:t>
            </w:r>
            <w:r>
              <w:rPr>
                <w:sz w:val="20"/>
                <w:szCs w:val="20"/>
                <w:lang w:val="ru-RU"/>
              </w:rPr>
              <w:t xml:space="preserve"> 117587, Москва, Варшавское шоссе, дом 125, стр. </w:t>
            </w:r>
          </w:p>
          <w:p w:rsidR="00DA30C3" w:rsidRDefault="004A446C">
            <w:pPr>
              <w:widowControl w:val="0"/>
              <w:pBdr>
                <w:top w:val="nil"/>
                <w:left w:val="nil"/>
                <w:bottom w:val="nil"/>
                <w:right w:val="nil"/>
                <w:between w:val="nil"/>
              </w:pBdr>
              <w:spacing w:line="240" w:lineRule="auto"/>
              <w:rPr>
                <w:sz w:val="20"/>
                <w:szCs w:val="20"/>
                <w:lang w:val="ru-RU"/>
              </w:rPr>
            </w:pPr>
            <w:r>
              <w:rPr>
                <w:sz w:val="20"/>
                <w:szCs w:val="20"/>
                <w:lang w:val="ru-RU"/>
              </w:rPr>
              <w:t>Тел. 8 (967) 044-27-06</w:t>
            </w:r>
          </w:p>
          <w:p w:rsidR="004A446C" w:rsidRPr="004A446C" w:rsidRDefault="004A446C">
            <w:pPr>
              <w:widowControl w:val="0"/>
              <w:pBdr>
                <w:top w:val="nil"/>
                <w:left w:val="nil"/>
                <w:bottom w:val="nil"/>
                <w:right w:val="nil"/>
                <w:between w:val="nil"/>
              </w:pBdr>
              <w:spacing w:line="240" w:lineRule="auto"/>
              <w:rPr>
                <w:sz w:val="20"/>
                <w:szCs w:val="20"/>
                <w:lang w:val="ru-RU"/>
              </w:rPr>
            </w:pPr>
            <w:r>
              <w:rPr>
                <w:sz w:val="20"/>
                <w:szCs w:val="20"/>
                <w:lang w:val="ru-RU"/>
              </w:rPr>
              <w:t>ИНН/КПП</w:t>
            </w:r>
            <w:r w:rsidR="00A73483">
              <w:rPr>
                <w:sz w:val="20"/>
                <w:szCs w:val="20"/>
                <w:lang w:val="ru-RU"/>
              </w:rPr>
              <w:t xml:space="preserve"> 7727002130/772601001</w:t>
            </w:r>
          </w:p>
          <w:p w:rsidR="00DA30C3" w:rsidRPr="00A73483" w:rsidRDefault="00A73483">
            <w:pPr>
              <w:widowControl w:val="0"/>
              <w:pBdr>
                <w:top w:val="nil"/>
                <w:left w:val="nil"/>
                <w:bottom w:val="nil"/>
                <w:right w:val="nil"/>
                <w:between w:val="nil"/>
              </w:pBdr>
              <w:spacing w:line="240" w:lineRule="auto"/>
              <w:rPr>
                <w:sz w:val="20"/>
                <w:szCs w:val="20"/>
                <w:lang w:val="ru-RU"/>
              </w:rPr>
            </w:pPr>
            <w:r>
              <w:rPr>
                <w:sz w:val="20"/>
                <w:szCs w:val="20"/>
                <w:lang w:val="ru-RU"/>
              </w:rPr>
              <w:t>р/с 30101810400000000225</w:t>
            </w:r>
          </w:p>
          <w:p w:rsidR="00DA30C3" w:rsidRPr="00A73483" w:rsidRDefault="00A73483">
            <w:pPr>
              <w:widowControl w:val="0"/>
              <w:pBdr>
                <w:top w:val="nil"/>
                <w:left w:val="nil"/>
                <w:bottom w:val="nil"/>
                <w:right w:val="nil"/>
                <w:between w:val="nil"/>
              </w:pBdr>
              <w:spacing w:line="240" w:lineRule="auto"/>
              <w:rPr>
                <w:sz w:val="20"/>
                <w:szCs w:val="20"/>
                <w:lang w:val="ru-RU"/>
              </w:rPr>
            </w:pPr>
            <w:r>
              <w:rPr>
                <w:sz w:val="20"/>
                <w:szCs w:val="20"/>
                <w:lang w:val="ru-RU"/>
              </w:rPr>
              <w:t>в ПАО Сбербанк</w:t>
            </w:r>
          </w:p>
          <w:p w:rsidR="00DA30C3" w:rsidRDefault="00DA30C3">
            <w:pPr>
              <w:widowControl w:val="0"/>
              <w:pBdr>
                <w:top w:val="nil"/>
                <w:left w:val="nil"/>
                <w:bottom w:val="nil"/>
                <w:right w:val="nil"/>
                <w:between w:val="nil"/>
              </w:pBdr>
              <w:spacing w:line="240" w:lineRule="auto"/>
              <w:rPr>
                <w:sz w:val="20"/>
                <w:szCs w:val="20"/>
                <w:lang w:val="ru-RU"/>
              </w:rPr>
            </w:pPr>
          </w:p>
          <w:p w:rsidR="00A73483" w:rsidRPr="00A73483" w:rsidRDefault="00A73483">
            <w:pPr>
              <w:widowControl w:val="0"/>
              <w:pBdr>
                <w:top w:val="nil"/>
                <w:left w:val="nil"/>
                <w:bottom w:val="nil"/>
                <w:right w:val="nil"/>
                <w:between w:val="nil"/>
              </w:pBdr>
              <w:spacing w:line="240" w:lineRule="auto"/>
              <w:rPr>
                <w:sz w:val="20"/>
                <w:szCs w:val="20"/>
                <w:lang w:val="ru-RU"/>
              </w:rPr>
            </w:pPr>
            <w:r>
              <w:rPr>
                <w:sz w:val="20"/>
                <w:szCs w:val="20"/>
                <w:lang w:val="ru-RU"/>
              </w:rPr>
              <w:t>БИК: 044525225</w:t>
            </w:r>
          </w:p>
          <w:p w:rsidR="00DA30C3" w:rsidRPr="00A73483" w:rsidRDefault="00A73483">
            <w:pPr>
              <w:widowControl w:val="0"/>
              <w:pBdr>
                <w:top w:val="nil"/>
                <w:left w:val="nil"/>
                <w:bottom w:val="nil"/>
                <w:right w:val="nil"/>
                <w:between w:val="nil"/>
              </w:pBdr>
              <w:spacing w:line="240" w:lineRule="auto"/>
              <w:rPr>
                <w:sz w:val="20"/>
                <w:szCs w:val="20"/>
                <w:lang w:val="ru-RU"/>
              </w:rPr>
            </w:pPr>
            <w:r>
              <w:rPr>
                <w:sz w:val="20"/>
                <w:szCs w:val="20"/>
                <w:lang w:val="ru-RU"/>
              </w:rPr>
              <w:t>ОГРН: 1107799031405</w:t>
            </w:r>
          </w:p>
          <w:p w:rsidR="00DA30C3" w:rsidRDefault="00DA30C3">
            <w:pPr>
              <w:widowControl w:val="0"/>
              <w:pBdr>
                <w:top w:val="nil"/>
                <w:left w:val="nil"/>
                <w:bottom w:val="nil"/>
                <w:right w:val="nil"/>
                <w:between w:val="nil"/>
              </w:pBdr>
              <w:spacing w:line="240" w:lineRule="auto"/>
              <w:rPr>
                <w:sz w:val="20"/>
                <w:szCs w:val="20"/>
                <w:lang w:val="ru-RU"/>
              </w:rPr>
            </w:pPr>
          </w:p>
          <w:p w:rsidR="00A73483" w:rsidRDefault="00A73483">
            <w:pPr>
              <w:widowControl w:val="0"/>
              <w:pBdr>
                <w:top w:val="nil"/>
                <w:left w:val="nil"/>
                <w:bottom w:val="nil"/>
                <w:right w:val="nil"/>
                <w:between w:val="nil"/>
              </w:pBdr>
              <w:spacing w:line="240" w:lineRule="auto"/>
              <w:rPr>
                <w:sz w:val="20"/>
                <w:szCs w:val="20"/>
                <w:lang w:val="ru-RU"/>
              </w:rPr>
            </w:pPr>
          </w:p>
          <w:p w:rsidR="00A73483" w:rsidRPr="00A73483" w:rsidRDefault="00A73483">
            <w:pPr>
              <w:widowControl w:val="0"/>
              <w:pBdr>
                <w:top w:val="nil"/>
                <w:left w:val="nil"/>
                <w:bottom w:val="nil"/>
                <w:right w:val="nil"/>
                <w:between w:val="nil"/>
              </w:pBdr>
              <w:spacing w:line="240" w:lineRule="auto"/>
              <w:rPr>
                <w:b/>
                <w:sz w:val="20"/>
                <w:szCs w:val="20"/>
                <w:lang w:val="ru-RU"/>
              </w:rPr>
            </w:pPr>
            <w:r w:rsidRPr="00A73483">
              <w:rPr>
                <w:b/>
                <w:sz w:val="20"/>
                <w:szCs w:val="20"/>
                <w:lang w:val="ru-RU"/>
              </w:rPr>
              <w:t>Генеральный директор</w:t>
            </w:r>
          </w:p>
          <w:p w:rsidR="00A73483" w:rsidRPr="00A73483" w:rsidRDefault="00A73483">
            <w:pPr>
              <w:widowControl w:val="0"/>
              <w:pBdr>
                <w:top w:val="nil"/>
                <w:left w:val="nil"/>
                <w:bottom w:val="nil"/>
                <w:right w:val="nil"/>
                <w:between w:val="nil"/>
              </w:pBdr>
              <w:spacing w:line="240" w:lineRule="auto"/>
              <w:rPr>
                <w:b/>
                <w:sz w:val="20"/>
                <w:szCs w:val="20"/>
                <w:lang w:val="ru-RU"/>
              </w:rPr>
            </w:pPr>
            <w:r w:rsidRPr="00A73483">
              <w:rPr>
                <w:b/>
                <w:sz w:val="20"/>
                <w:szCs w:val="20"/>
                <w:lang w:val="ru-RU"/>
              </w:rPr>
              <w:t>СРО Союз «Охрана»</w:t>
            </w:r>
          </w:p>
          <w:p w:rsidR="00A73483" w:rsidRDefault="00A73483">
            <w:pPr>
              <w:widowControl w:val="0"/>
              <w:pBdr>
                <w:top w:val="nil"/>
                <w:left w:val="nil"/>
                <w:bottom w:val="nil"/>
                <w:right w:val="nil"/>
                <w:between w:val="nil"/>
              </w:pBdr>
              <w:spacing w:line="240" w:lineRule="auto"/>
              <w:rPr>
                <w:sz w:val="20"/>
                <w:szCs w:val="20"/>
                <w:lang w:val="ru-RU"/>
              </w:rPr>
            </w:pPr>
          </w:p>
          <w:p w:rsidR="00A73483" w:rsidRPr="00A73483" w:rsidRDefault="00A73483">
            <w:pPr>
              <w:widowControl w:val="0"/>
              <w:pBdr>
                <w:top w:val="nil"/>
                <w:left w:val="nil"/>
                <w:bottom w:val="nil"/>
                <w:right w:val="nil"/>
                <w:between w:val="nil"/>
              </w:pBdr>
              <w:spacing w:line="240" w:lineRule="auto"/>
              <w:rPr>
                <w:sz w:val="20"/>
                <w:szCs w:val="20"/>
                <w:lang w:val="ru-RU"/>
              </w:rPr>
            </w:pPr>
            <w:r>
              <w:rPr>
                <w:sz w:val="20"/>
                <w:szCs w:val="20"/>
                <w:lang w:val="ru-RU"/>
              </w:rPr>
              <w:t>____________________</w:t>
            </w:r>
            <w:proofErr w:type="spellStart"/>
            <w:r w:rsidRPr="00A73483">
              <w:rPr>
                <w:b/>
                <w:sz w:val="20"/>
                <w:szCs w:val="20"/>
                <w:lang w:val="ru-RU"/>
              </w:rPr>
              <w:t>В.И.Лощинин</w:t>
            </w:r>
            <w:proofErr w:type="spellEnd"/>
          </w:p>
        </w:tc>
      </w:tr>
    </w:tbl>
    <w:p w:rsidR="00DA30C3" w:rsidRDefault="00DA30C3">
      <w:pPr>
        <w:pBdr>
          <w:top w:val="nil"/>
          <w:left w:val="nil"/>
          <w:bottom w:val="nil"/>
          <w:right w:val="nil"/>
          <w:between w:val="nil"/>
        </w:pBdr>
        <w:spacing w:line="240" w:lineRule="auto"/>
        <w:jc w:val="both"/>
        <w:rPr>
          <w:sz w:val="20"/>
          <w:szCs w:val="20"/>
        </w:rPr>
      </w:pPr>
    </w:p>
    <w:sectPr w:rsidR="00DA30C3">
      <w:pgSz w:w="12240" w:h="15840"/>
      <w:pgMar w:top="566" w:right="1440" w:bottom="566"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C262F"/>
    <w:multiLevelType w:val="multilevel"/>
    <w:tmpl w:val="2A021D0C"/>
    <w:lvl w:ilvl="0">
      <w:start w:val="1"/>
      <w:numFmt w:val="bullet"/>
      <w:lvlText w:val="●"/>
      <w:lvlJc w:val="left"/>
      <w:pPr>
        <w:ind w:left="720" w:hanging="360"/>
      </w:pPr>
      <w:rPr>
        <w:color w:val="26262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B253745"/>
    <w:multiLevelType w:val="multilevel"/>
    <w:tmpl w:val="0368F27A"/>
    <w:lvl w:ilvl="0">
      <w:start w:val="1"/>
      <w:numFmt w:val="bullet"/>
      <w:lvlText w:val="●"/>
      <w:lvlJc w:val="left"/>
      <w:pPr>
        <w:ind w:left="720" w:hanging="360"/>
      </w:pPr>
      <w:rPr>
        <w:color w:val="26262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defaultTabStop w:val="720"/>
  <w:characterSpacingControl w:val="doNotCompress"/>
  <w:savePreviewPicture/>
  <w:compat>
    <w:compatSetting w:name="compatibilityMode" w:uri="http://schemas.microsoft.com/office/word" w:val="14"/>
  </w:compat>
  <w:rsids>
    <w:rsidRoot w:val="00DA30C3"/>
    <w:rsid w:val="004A446C"/>
    <w:rsid w:val="00A73483"/>
    <w:rsid w:val="00BE08A9"/>
    <w:rsid w:val="00CD39FF"/>
    <w:rsid w:val="00DA3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1299</Words>
  <Characters>7406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Борисович Клейменов</dc:creator>
  <cp:lastModifiedBy>АРЕФЬЕВ В.А.</cp:lastModifiedBy>
  <cp:revision>5</cp:revision>
  <dcterms:created xsi:type="dcterms:W3CDTF">2020-06-16T05:36:00Z</dcterms:created>
  <dcterms:modified xsi:type="dcterms:W3CDTF">2020-06-16T05:54:00Z</dcterms:modified>
</cp:coreProperties>
</file>